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CF" w:rsidRDefault="006C67CF" w:rsidP="006C67C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-284480</wp:posOffset>
            </wp:positionV>
            <wp:extent cx="10033000" cy="7096760"/>
            <wp:effectExtent l="0" t="0" r="6350" b="8890"/>
            <wp:wrapNone/>
            <wp:docPr id="1" name="Рисунок 1" descr="ОМ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М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0" cy="709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7CF" w:rsidRDefault="006C67CF" w:rsidP="006C67CF">
      <w:pPr>
        <w:tabs>
          <w:tab w:val="left" w:pos="6804"/>
        </w:tabs>
        <w:spacing w:before="120" w:line="280" w:lineRule="exact"/>
        <w:rPr>
          <w:sz w:val="28"/>
          <w:szCs w:val="28"/>
        </w:rPr>
      </w:pPr>
    </w:p>
    <w:p w:rsidR="006C67CF" w:rsidRDefault="006C67CF" w:rsidP="006C67CF">
      <w:pPr>
        <w:tabs>
          <w:tab w:val="left" w:pos="6804"/>
        </w:tabs>
        <w:spacing w:before="120" w:line="280" w:lineRule="exact"/>
        <w:rPr>
          <w:sz w:val="28"/>
          <w:szCs w:val="28"/>
        </w:rPr>
        <w:sectPr w:rsidR="006C67CF" w:rsidSect="004D45A0">
          <w:headerReference w:type="even" r:id="rId6"/>
          <w:headerReference w:type="default" r:id="rId7"/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6C67CF" w:rsidRDefault="006C67CF" w:rsidP="006C67C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  <w:r w:rsidRPr="00B62AF7">
        <w:rPr>
          <w:sz w:val="28"/>
          <w:szCs w:val="28"/>
        </w:rPr>
        <w:t>.</w:t>
      </w:r>
    </w:p>
    <w:p w:rsidR="006C67CF" w:rsidRDefault="006C67CF" w:rsidP="006C67CF"/>
    <w:p w:rsidR="006C67CF" w:rsidRPr="006E19B6" w:rsidRDefault="006C67CF" w:rsidP="006C67CF">
      <w:pPr>
        <w:pStyle w:val="1"/>
        <w:spacing w:before="0" w:after="0"/>
        <w:ind w:firstLine="0"/>
      </w:pPr>
      <w:r w:rsidRPr="006E19B6">
        <w:t xml:space="preserve">тематический план </w:t>
      </w:r>
    </w:p>
    <w:p w:rsidR="006C67CF" w:rsidRPr="007335CC" w:rsidRDefault="006C67CF" w:rsidP="006C67CF">
      <w:pPr>
        <w:jc w:val="right"/>
        <w:outlineLvl w:val="3"/>
        <w:rPr>
          <w:b/>
          <w:bCs/>
          <w:caps/>
          <w:sz w:val="32"/>
          <w:szCs w:val="3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540"/>
        <w:gridCol w:w="540"/>
        <w:gridCol w:w="540"/>
      </w:tblGrid>
      <w:tr w:rsidR="006C67CF" w:rsidRPr="0086355D" w:rsidTr="001843B5">
        <w:trPr>
          <w:trHeight w:val="247"/>
        </w:trPr>
        <w:tc>
          <w:tcPr>
            <w:tcW w:w="8028" w:type="dxa"/>
            <w:vMerge w:val="restart"/>
            <w:vAlign w:val="center"/>
          </w:tcPr>
          <w:p w:rsidR="006C67CF" w:rsidRPr="0086355D" w:rsidRDefault="006C67CF" w:rsidP="001843B5">
            <w:pPr>
              <w:spacing w:before="240" w:after="240"/>
              <w:jc w:val="center"/>
              <w:rPr>
                <w:smallCaps/>
                <w:sz w:val="26"/>
                <w:szCs w:val="26"/>
              </w:rPr>
            </w:pPr>
            <w:r w:rsidRPr="0086355D">
              <w:rPr>
                <w:sz w:val="26"/>
                <w:szCs w:val="26"/>
              </w:rPr>
              <w:t>Наименование раздела, темы</w:t>
            </w:r>
          </w:p>
        </w:tc>
        <w:tc>
          <w:tcPr>
            <w:tcW w:w="1620" w:type="dxa"/>
            <w:gridSpan w:val="3"/>
            <w:vAlign w:val="center"/>
          </w:tcPr>
          <w:p w:rsidR="006C67CF" w:rsidRPr="0086355D" w:rsidRDefault="006C67CF" w:rsidP="001843B5">
            <w:pPr>
              <w:jc w:val="center"/>
              <w:rPr>
                <w:sz w:val="26"/>
                <w:szCs w:val="26"/>
              </w:rPr>
            </w:pPr>
            <w:r w:rsidRPr="0086355D">
              <w:rPr>
                <w:sz w:val="26"/>
                <w:szCs w:val="26"/>
              </w:rPr>
              <w:t>Количество часов аудиторных занятий</w:t>
            </w:r>
          </w:p>
        </w:tc>
      </w:tr>
      <w:tr w:rsidR="006C67CF" w:rsidRPr="0086355D" w:rsidTr="001843B5">
        <w:trPr>
          <w:cantSplit/>
          <w:trHeight w:val="1776"/>
        </w:trPr>
        <w:tc>
          <w:tcPr>
            <w:tcW w:w="8028" w:type="dxa"/>
            <w:vMerge/>
            <w:tcBorders>
              <w:bottom w:val="single" w:sz="4" w:space="0" w:color="auto"/>
            </w:tcBorders>
          </w:tcPr>
          <w:p w:rsidR="006C67CF" w:rsidRPr="0086355D" w:rsidRDefault="006C67CF" w:rsidP="001843B5">
            <w:pPr>
              <w:spacing w:before="240" w:after="120"/>
              <w:jc w:val="center"/>
              <w:outlineLvl w:val="3"/>
              <w:rPr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6C67CF" w:rsidRPr="0086355D" w:rsidRDefault="006C67CF" w:rsidP="001843B5">
            <w:pPr>
              <w:ind w:left="57"/>
              <w:rPr>
                <w:sz w:val="26"/>
                <w:szCs w:val="26"/>
              </w:rPr>
            </w:pPr>
            <w:r w:rsidRPr="0086355D">
              <w:rPr>
                <w:sz w:val="26"/>
                <w:szCs w:val="26"/>
              </w:rPr>
              <w:t>лекци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6C67CF" w:rsidRPr="0086355D" w:rsidRDefault="006C67CF" w:rsidP="001843B5">
            <w:pPr>
              <w:ind w:left="57"/>
              <w:rPr>
                <w:sz w:val="26"/>
                <w:szCs w:val="26"/>
              </w:rPr>
            </w:pPr>
            <w:r w:rsidRPr="0086355D">
              <w:rPr>
                <w:sz w:val="26"/>
                <w:szCs w:val="26"/>
              </w:rPr>
              <w:t>практические занятия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  <w:vAlign w:val="center"/>
          </w:tcPr>
          <w:p w:rsidR="006C67CF" w:rsidRPr="0086355D" w:rsidRDefault="006C67CF" w:rsidP="001843B5">
            <w:pPr>
              <w:ind w:left="57"/>
              <w:rPr>
                <w:sz w:val="26"/>
                <w:szCs w:val="26"/>
              </w:rPr>
            </w:pPr>
            <w:r w:rsidRPr="0086355D">
              <w:rPr>
                <w:sz w:val="26"/>
                <w:szCs w:val="26"/>
              </w:rPr>
              <w:t>семинары</w:t>
            </w:r>
          </w:p>
        </w:tc>
      </w:tr>
    </w:tbl>
    <w:p w:rsidR="006C67CF" w:rsidRPr="007B557E" w:rsidRDefault="006C67CF" w:rsidP="006C67CF">
      <w:pPr>
        <w:tabs>
          <w:tab w:val="left" w:pos="8028"/>
          <w:tab w:val="left" w:pos="8568"/>
          <w:tab w:val="left" w:pos="9108"/>
        </w:tabs>
        <w:spacing w:line="20" w:lineRule="exact"/>
        <w:rPr>
          <w:i/>
          <w:sz w:val="18"/>
          <w:szCs w:val="18"/>
        </w:rPr>
      </w:pPr>
      <w:r w:rsidRPr="007B557E">
        <w:rPr>
          <w:i/>
          <w:sz w:val="18"/>
          <w:szCs w:val="18"/>
        </w:rPr>
        <w:tab/>
      </w:r>
      <w:r w:rsidRPr="007B557E">
        <w:rPr>
          <w:i/>
          <w:sz w:val="18"/>
          <w:szCs w:val="18"/>
        </w:rPr>
        <w:tab/>
      </w:r>
      <w:r w:rsidRPr="007B557E">
        <w:rPr>
          <w:i/>
          <w:sz w:val="18"/>
          <w:szCs w:val="18"/>
        </w:rPr>
        <w:tab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540"/>
        <w:gridCol w:w="540"/>
        <w:gridCol w:w="540"/>
      </w:tblGrid>
      <w:tr w:rsidR="006C67CF" w:rsidRPr="0086355D" w:rsidTr="001843B5">
        <w:trPr>
          <w:tblHeader/>
        </w:trPr>
        <w:tc>
          <w:tcPr>
            <w:tcW w:w="8028" w:type="dxa"/>
            <w:tcBorders>
              <w:bottom w:val="double" w:sz="4" w:space="0" w:color="auto"/>
            </w:tcBorders>
          </w:tcPr>
          <w:p w:rsidR="006C67CF" w:rsidRPr="0086355D" w:rsidRDefault="006C67CF" w:rsidP="001843B5">
            <w:pPr>
              <w:jc w:val="center"/>
              <w:rPr>
                <w:i/>
                <w:sz w:val="26"/>
                <w:szCs w:val="26"/>
              </w:rPr>
            </w:pPr>
            <w:r w:rsidRPr="0086355D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6C67CF" w:rsidRPr="0086355D" w:rsidRDefault="006C67CF" w:rsidP="001843B5">
            <w:pPr>
              <w:jc w:val="center"/>
              <w:rPr>
                <w:i/>
                <w:sz w:val="26"/>
                <w:szCs w:val="26"/>
              </w:rPr>
            </w:pPr>
            <w:r w:rsidRPr="0086355D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6C67CF" w:rsidRPr="0086355D" w:rsidRDefault="006C67CF" w:rsidP="001843B5">
            <w:pPr>
              <w:jc w:val="center"/>
              <w:rPr>
                <w:i/>
                <w:sz w:val="26"/>
                <w:szCs w:val="26"/>
              </w:rPr>
            </w:pPr>
            <w:r w:rsidRPr="0086355D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540" w:type="dxa"/>
            <w:tcBorders>
              <w:bottom w:val="double" w:sz="4" w:space="0" w:color="auto"/>
            </w:tcBorders>
          </w:tcPr>
          <w:p w:rsidR="006C67CF" w:rsidRPr="0086355D" w:rsidRDefault="006C67CF" w:rsidP="001843B5">
            <w:pPr>
              <w:jc w:val="center"/>
              <w:rPr>
                <w:i/>
                <w:sz w:val="26"/>
                <w:szCs w:val="26"/>
              </w:rPr>
            </w:pPr>
            <w:r w:rsidRPr="0086355D">
              <w:rPr>
                <w:i/>
                <w:sz w:val="26"/>
                <w:szCs w:val="26"/>
              </w:rPr>
              <w:t>2</w:t>
            </w:r>
          </w:p>
        </w:tc>
      </w:tr>
      <w:tr w:rsidR="006C67CF" w:rsidRPr="0086355D" w:rsidTr="001843B5">
        <w:tc>
          <w:tcPr>
            <w:tcW w:w="8028" w:type="dxa"/>
            <w:tcBorders>
              <w:top w:val="double" w:sz="4" w:space="0" w:color="auto"/>
            </w:tcBorders>
          </w:tcPr>
          <w:p w:rsidR="006C67CF" w:rsidRPr="0086355D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6355D">
              <w:rPr>
                <w:b/>
                <w:bCs/>
                <w:color w:val="000000"/>
                <w:sz w:val="26"/>
                <w:szCs w:val="26"/>
              </w:rPr>
              <w:t>8 семестр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:rsidR="006C67CF" w:rsidRPr="004D4E24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:rsidR="006C67CF" w:rsidRPr="004D4E24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:rsidR="006C67CF" w:rsidRPr="004D4E24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34</w:t>
            </w:r>
          </w:p>
        </w:tc>
      </w:tr>
      <w:tr w:rsidR="006C67CF" w:rsidRPr="0053408F" w:rsidTr="001843B5">
        <w:tc>
          <w:tcPr>
            <w:tcW w:w="8028" w:type="dxa"/>
          </w:tcPr>
          <w:p w:rsidR="006C67CF" w:rsidRPr="0053408F" w:rsidRDefault="006C67CF" w:rsidP="001843B5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3408F">
              <w:rPr>
                <w:b/>
                <w:bCs/>
                <w:color w:val="000000"/>
                <w:sz w:val="26"/>
                <w:szCs w:val="26"/>
              </w:rPr>
              <w:t>1. </w:t>
            </w:r>
            <w:r>
              <w:rPr>
                <w:b/>
                <w:bCs/>
                <w:color w:val="000000"/>
                <w:sz w:val="26"/>
                <w:szCs w:val="26"/>
              </w:rPr>
              <w:t>История военной медицины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3408F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3408F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3408F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6C67CF" w:rsidRPr="0086355D" w:rsidTr="001843B5">
        <w:tc>
          <w:tcPr>
            <w:tcW w:w="8028" w:type="dxa"/>
          </w:tcPr>
          <w:p w:rsidR="006C67CF" w:rsidRPr="0086355D" w:rsidRDefault="006C67CF" w:rsidP="001843B5">
            <w:pPr>
              <w:jc w:val="both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1.1. </w:t>
            </w:r>
            <w:r w:rsidRPr="007733D4">
              <w:rPr>
                <w:sz w:val="26"/>
                <w:szCs w:val="26"/>
              </w:rPr>
              <w:t>Понятие о военной медицине. Организация медицинского обеспечения войск как научная дисциплина</w:t>
            </w:r>
          </w:p>
        </w:tc>
        <w:tc>
          <w:tcPr>
            <w:tcW w:w="540" w:type="dxa"/>
            <w:vAlign w:val="bottom"/>
          </w:tcPr>
          <w:p w:rsidR="006C67CF" w:rsidRPr="00382717" w:rsidRDefault="006C67CF" w:rsidP="001843B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:rsidR="006C67CF" w:rsidRPr="00382717" w:rsidRDefault="006C67CF" w:rsidP="001843B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6C67CF" w:rsidRPr="0086355D" w:rsidTr="001843B5">
        <w:tc>
          <w:tcPr>
            <w:tcW w:w="8028" w:type="dxa"/>
          </w:tcPr>
          <w:p w:rsidR="006C67CF" w:rsidRPr="0086355D" w:rsidRDefault="006C67CF" w:rsidP="001843B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1.2. </w:t>
            </w:r>
            <w:r w:rsidRPr="0086355D">
              <w:rPr>
                <w:color w:val="000000"/>
                <w:sz w:val="26"/>
                <w:szCs w:val="26"/>
              </w:rPr>
              <w:t xml:space="preserve">История возникновения и </w:t>
            </w:r>
            <w:r>
              <w:rPr>
                <w:color w:val="000000"/>
                <w:sz w:val="26"/>
                <w:szCs w:val="26"/>
              </w:rPr>
              <w:t>развития</w:t>
            </w:r>
            <w:r w:rsidRPr="0086355D">
              <w:rPr>
                <w:color w:val="000000"/>
                <w:sz w:val="26"/>
                <w:szCs w:val="26"/>
              </w:rPr>
              <w:t xml:space="preserve"> военной медицины до XIX столетия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6C67CF" w:rsidRPr="0086355D" w:rsidTr="001843B5">
        <w:tc>
          <w:tcPr>
            <w:tcW w:w="8028" w:type="dxa"/>
          </w:tcPr>
          <w:p w:rsidR="006C67CF" w:rsidRPr="0086355D" w:rsidRDefault="006C67CF" w:rsidP="001843B5">
            <w:pPr>
              <w:jc w:val="both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1.3. </w:t>
            </w:r>
            <w:r>
              <w:rPr>
                <w:color w:val="000000"/>
                <w:sz w:val="26"/>
                <w:szCs w:val="26"/>
              </w:rPr>
              <w:t xml:space="preserve">Развитие </w:t>
            </w:r>
            <w:r w:rsidRPr="0086355D">
              <w:rPr>
                <w:color w:val="000000"/>
                <w:sz w:val="26"/>
                <w:szCs w:val="26"/>
              </w:rPr>
              <w:t>военн</w:t>
            </w:r>
            <w:r>
              <w:rPr>
                <w:color w:val="000000"/>
                <w:sz w:val="26"/>
                <w:szCs w:val="26"/>
              </w:rPr>
              <w:t>ой</w:t>
            </w:r>
            <w:r w:rsidRPr="0086355D">
              <w:rPr>
                <w:color w:val="000000"/>
                <w:sz w:val="26"/>
                <w:szCs w:val="26"/>
              </w:rPr>
              <w:t xml:space="preserve"> медицин</w:t>
            </w:r>
            <w:r>
              <w:rPr>
                <w:color w:val="000000"/>
                <w:sz w:val="26"/>
                <w:szCs w:val="26"/>
              </w:rPr>
              <w:t>ы в</w:t>
            </w:r>
            <w:r w:rsidRPr="0086355D">
              <w:rPr>
                <w:color w:val="000000"/>
                <w:sz w:val="26"/>
                <w:szCs w:val="26"/>
              </w:rPr>
              <w:t xml:space="preserve"> XIX</w:t>
            </w:r>
            <w:r>
              <w:rPr>
                <w:color w:val="000000"/>
                <w:sz w:val="26"/>
                <w:szCs w:val="26"/>
              </w:rPr>
              <w:t>-</w:t>
            </w:r>
            <w:r w:rsidRPr="0086355D">
              <w:rPr>
                <w:color w:val="000000"/>
                <w:sz w:val="26"/>
                <w:szCs w:val="26"/>
              </w:rPr>
              <w:t>ХХ столетия</w:t>
            </w: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540" w:type="dxa"/>
            <w:vAlign w:val="bottom"/>
          </w:tcPr>
          <w:p w:rsidR="006C67CF" w:rsidRPr="00382717" w:rsidRDefault="006C67CF" w:rsidP="001843B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:rsidR="006C67CF" w:rsidRPr="00382717" w:rsidRDefault="006C67CF" w:rsidP="001843B5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6C67CF" w:rsidRPr="0053408F" w:rsidTr="001843B5">
        <w:tc>
          <w:tcPr>
            <w:tcW w:w="8028" w:type="dxa"/>
          </w:tcPr>
          <w:p w:rsidR="006C67CF" w:rsidRPr="0053408F" w:rsidRDefault="006C67CF" w:rsidP="001843B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2. Организация медицинского обеспечения войск в военное время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36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540" w:type="dxa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40</w:t>
            </w:r>
          </w:p>
        </w:tc>
      </w:tr>
      <w:tr w:rsidR="006C67CF" w:rsidRPr="0086355D" w:rsidTr="001843B5">
        <w:tc>
          <w:tcPr>
            <w:tcW w:w="8028" w:type="dxa"/>
          </w:tcPr>
          <w:p w:rsidR="006C67CF" w:rsidRPr="0086355D" w:rsidRDefault="006C67CF" w:rsidP="001843B5">
            <w:pPr>
              <w:jc w:val="both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2.1. </w:t>
            </w:r>
            <w:r w:rsidRPr="0086355D">
              <w:rPr>
                <w:sz w:val="26"/>
                <w:szCs w:val="26"/>
              </w:rPr>
              <w:t>Задачи и организация медицинской службы Вооруженных Сил Республики Беларусь в военное время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 w:rsidRPr="0086355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</w:tr>
      <w:tr w:rsidR="006C67CF" w:rsidRPr="0086355D" w:rsidTr="001843B5">
        <w:tc>
          <w:tcPr>
            <w:tcW w:w="8028" w:type="dxa"/>
          </w:tcPr>
          <w:p w:rsidR="006C67CF" w:rsidRPr="0086355D" w:rsidRDefault="006C67CF" w:rsidP="001843B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6355D">
              <w:rPr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86355D">
              <w:rPr>
                <w:b/>
                <w:color w:val="000000"/>
                <w:sz w:val="26"/>
                <w:szCs w:val="26"/>
              </w:rPr>
              <w:t>76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righ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89</w:t>
            </w:r>
          </w:p>
        </w:tc>
        <w:tc>
          <w:tcPr>
            <w:tcW w:w="540" w:type="dxa"/>
            <w:vAlign w:val="bottom"/>
          </w:tcPr>
          <w:p w:rsidR="006C67CF" w:rsidRPr="0086355D" w:rsidRDefault="006C67CF" w:rsidP="001843B5">
            <w:pPr>
              <w:jc w:val="right"/>
              <w:rPr>
                <w:b/>
                <w:color w:val="000000"/>
                <w:sz w:val="26"/>
                <w:szCs w:val="26"/>
              </w:rPr>
            </w:pPr>
            <w:r w:rsidRPr="0086355D">
              <w:rPr>
                <w:b/>
                <w:color w:val="000000"/>
                <w:sz w:val="26"/>
                <w:szCs w:val="26"/>
              </w:rPr>
              <w:t>8</w:t>
            </w: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6C67CF" w:rsidRDefault="006C67CF" w:rsidP="006C67CF"/>
    <w:p w:rsidR="006C67CF" w:rsidRDefault="006C67CF" w:rsidP="006C67CF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</w:rPr>
      </w:pPr>
      <w:bookmarkStart w:id="0" w:name="_Toc297190282"/>
      <w:bookmarkStart w:id="1" w:name="_Toc297190283"/>
      <w:bookmarkStart w:id="2" w:name="_GoBack"/>
      <w:bookmarkEnd w:id="2"/>
      <w:r w:rsidRPr="0053408F">
        <w:rPr>
          <w:rFonts w:ascii="Times New Roman" w:hAnsi="Times New Roman"/>
          <w:bCs w:val="0"/>
          <w:i w:val="0"/>
          <w:iCs w:val="0"/>
        </w:rPr>
        <w:t>СОДЕРЖАНИЕ УЧЕБНОГО МАТЕРИАЛА</w:t>
      </w:r>
      <w:bookmarkEnd w:id="0"/>
    </w:p>
    <w:p w:rsidR="006C67CF" w:rsidRPr="0053408F" w:rsidRDefault="006C67CF" w:rsidP="006C67CF"/>
    <w:p w:rsidR="006C67CF" w:rsidRPr="005E2C61" w:rsidRDefault="006C67CF" w:rsidP="006C67CF">
      <w:pPr>
        <w:ind w:firstLine="709"/>
        <w:rPr>
          <w:b/>
          <w:sz w:val="28"/>
          <w:szCs w:val="28"/>
        </w:rPr>
      </w:pPr>
      <w:r w:rsidRPr="005E2C61">
        <w:rPr>
          <w:b/>
          <w:sz w:val="28"/>
          <w:szCs w:val="28"/>
        </w:rPr>
        <w:t>1. История военной медицины</w:t>
      </w:r>
    </w:p>
    <w:bookmarkEnd w:id="1"/>
    <w:p w:rsidR="006C67CF" w:rsidRPr="005E2C61" w:rsidRDefault="006C67CF" w:rsidP="006C67CF">
      <w:pPr>
        <w:ind w:firstLine="709"/>
        <w:jc w:val="both"/>
        <w:rPr>
          <w:b/>
          <w:color w:val="000000"/>
          <w:sz w:val="28"/>
          <w:szCs w:val="28"/>
        </w:rPr>
      </w:pPr>
      <w:r w:rsidRPr="005E2C61">
        <w:rPr>
          <w:b/>
          <w:color w:val="000000"/>
          <w:sz w:val="28"/>
          <w:szCs w:val="28"/>
        </w:rPr>
        <w:t>1.1. </w:t>
      </w:r>
      <w:r w:rsidRPr="005E2C61">
        <w:rPr>
          <w:b/>
          <w:sz w:val="28"/>
          <w:szCs w:val="28"/>
        </w:rPr>
        <w:t>Понятие о военной медицине. Организация медицинского обеспечения войск как научная дисциплина</w:t>
      </w:r>
    </w:p>
    <w:p w:rsidR="006C67CF" w:rsidRPr="004B3A24" w:rsidRDefault="006C67CF" w:rsidP="006C67CF">
      <w:pPr>
        <w:ind w:firstLine="709"/>
        <w:jc w:val="both"/>
        <w:rPr>
          <w:color w:val="000000"/>
          <w:sz w:val="28"/>
          <w:szCs w:val="28"/>
        </w:rPr>
      </w:pPr>
      <w:r w:rsidRPr="004B3A24">
        <w:rPr>
          <w:color w:val="000000"/>
          <w:sz w:val="28"/>
          <w:szCs w:val="28"/>
        </w:rPr>
        <w:t>Понятие и содержание военной медицины. Составные части и научные отрасли военной медицины</w:t>
      </w:r>
      <w:r>
        <w:rPr>
          <w:color w:val="000000"/>
          <w:sz w:val="28"/>
          <w:szCs w:val="28"/>
        </w:rPr>
        <w:t>.</w:t>
      </w:r>
      <w:r w:rsidRPr="004B3A24">
        <w:rPr>
          <w:color w:val="000000"/>
          <w:sz w:val="28"/>
          <w:szCs w:val="28"/>
        </w:rPr>
        <w:t xml:space="preserve"> История зарождения и становления организации медицинского обеспечения войск как науки и предмета преподавания. Деятельность Я.В.Виллие, Н.И.Пирогова, П.П.Потир</w:t>
      </w:r>
      <w:r>
        <w:rPr>
          <w:color w:val="000000"/>
          <w:sz w:val="28"/>
          <w:szCs w:val="28"/>
        </w:rPr>
        <w:t>а</w:t>
      </w:r>
      <w:r w:rsidRPr="004B3A24">
        <w:rPr>
          <w:color w:val="000000"/>
          <w:sz w:val="28"/>
          <w:szCs w:val="28"/>
        </w:rPr>
        <w:t xml:space="preserve">ловского, В.А.Оппеля, П.И.Тимофеевского, </w:t>
      </w:r>
      <w:r>
        <w:rPr>
          <w:color w:val="000000"/>
          <w:sz w:val="28"/>
          <w:szCs w:val="28"/>
        </w:rPr>
        <w:t xml:space="preserve">З.П.Соловьева, </w:t>
      </w:r>
      <w:r w:rsidRPr="004B3A24">
        <w:rPr>
          <w:color w:val="000000"/>
          <w:sz w:val="28"/>
          <w:szCs w:val="28"/>
        </w:rPr>
        <w:t>Б.К.Леонардова, А.С.Георгиевского и Е.И.Смирнова в области разработки организационных основ военной медицины. Методы научных исследований, применяемые в области организации медицинского обеспечения войск. Направления изучения и разделы научной дисциплины «организации медицинского обеспечения войск».</w:t>
      </w:r>
    </w:p>
    <w:p w:rsidR="006C67CF" w:rsidRPr="005E2C61" w:rsidRDefault="006C67CF" w:rsidP="006C67CF">
      <w:pPr>
        <w:ind w:firstLine="709"/>
        <w:jc w:val="both"/>
        <w:rPr>
          <w:b/>
          <w:color w:val="000000"/>
          <w:sz w:val="28"/>
          <w:szCs w:val="28"/>
        </w:rPr>
      </w:pPr>
      <w:r w:rsidRPr="005E2C61">
        <w:rPr>
          <w:b/>
          <w:color w:val="000000"/>
          <w:sz w:val="28"/>
          <w:szCs w:val="28"/>
        </w:rPr>
        <w:t>1.2. История возникновения и развития военной медицины до XIX столетия.</w:t>
      </w:r>
    </w:p>
    <w:p w:rsidR="006C67CF" w:rsidRPr="005E2C61" w:rsidRDefault="006C67CF" w:rsidP="006C67CF">
      <w:pPr>
        <w:pStyle w:val="21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5E2C61">
        <w:rPr>
          <w:color w:val="000000"/>
          <w:sz w:val="28"/>
          <w:szCs w:val="28"/>
        </w:rPr>
        <w:t>История возникновения</w:t>
      </w:r>
      <w:r>
        <w:rPr>
          <w:color w:val="000000"/>
          <w:sz w:val="28"/>
          <w:szCs w:val="28"/>
        </w:rPr>
        <w:t>,</w:t>
      </w:r>
      <w:r w:rsidRPr="005E2C61">
        <w:rPr>
          <w:color w:val="000000"/>
          <w:sz w:val="28"/>
          <w:szCs w:val="28"/>
        </w:rPr>
        <w:t xml:space="preserve"> становления и развития военной медицины в древние века, в эпоху рабовладельческого и феодального обществ </w:t>
      </w:r>
      <w:r>
        <w:rPr>
          <w:color w:val="000000"/>
          <w:sz w:val="28"/>
          <w:szCs w:val="28"/>
        </w:rPr>
        <w:t>–</w:t>
      </w:r>
      <w:r w:rsidRPr="005E2C61">
        <w:rPr>
          <w:color w:val="000000"/>
          <w:sz w:val="28"/>
          <w:szCs w:val="28"/>
        </w:rPr>
        <w:t xml:space="preserve"> периоды </w:t>
      </w:r>
      <w:r w:rsidRPr="005E2C61">
        <w:rPr>
          <w:color w:val="000000"/>
          <w:sz w:val="28"/>
          <w:szCs w:val="28"/>
        </w:rPr>
        <w:lastRenderedPageBreak/>
        <w:t xml:space="preserve">раннего (V-XI вв.) и развитого (XI-XV вв.) средневековья. История развития военной медицины в эпоху Возрождения – период позднего (XV-XVII вв.) средневековья. Развитие военной медицины в государствах Западной Европы в XVIII в. </w:t>
      </w:r>
    </w:p>
    <w:p w:rsidR="006C67CF" w:rsidRPr="005E2C61" w:rsidRDefault="006C67CF" w:rsidP="006C67CF">
      <w:pPr>
        <w:pStyle w:val="21"/>
        <w:spacing w:after="0" w:line="240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5E2C61">
        <w:rPr>
          <w:b/>
          <w:color w:val="000000"/>
          <w:sz w:val="28"/>
          <w:szCs w:val="28"/>
        </w:rPr>
        <w:t xml:space="preserve">1.3. Развитие военной медицины в XIX-ХХ столетиях </w:t>
      </w:r>
    </w:p>
    <w:p w:rsidR="006C67CF" w:rsidRPr="00C367E6" w:rsidRDefault="006C67CF" w:rsidP="006C67CF">
      <w:pPr>
        <w:ind w:firstLine="709"/>
        <w:jc w:val="both"/>
        <w:rPr>
          <w:color w:val="000000"/>
          <w:sz w:val="28"/>
          <w:szCs w:val="28"/>
        </w:rPr>
      </w:pPr>
      <w:r w:rsidRPr="00C367E6">
        <w:rPr>
          <w:color w:val="000000"/>
          <w:sz w:val="28"/>
          <w:szCs w:val="28"/>
        </w:rPr>
        <w:t>Развитие военной медицины в XIX веке на территории нынешней Республики Беларусь. Органы управления и руководящий состав военно-медицинской службы центральных и окружных органов военного управления Российской императорской армии. Состояние и развитие лечебно-эвакуационной системы, вопросов обеспечения санитарно-эпидемического благополучия войск, системы военно-медицинского образования и подготовки медицинских кадров. Медицинское обеспечение Российской императорской армии в войнах и военных конфликтах XIX столетия.</w:t>
      </w:r>
    </w:p>
    <w:p w:rsidR="006C67CF" w:rsidRPr="00C367E6" w:rsidRDefault="006C67CF" w:rsidP="006C67CF">
      <w:pPr>
        <w:ind w:firstLine="709"/>
        <w:jc w:val="both"/>
        <w:rPr>
          <w:color w:val="000000"/>
          <w:sz w:val="28"/>
          <w:szCs w:val="28"/>
        </w:rPr>
      </w:pPr>
      <w:r w:rsidRPr="00C367E6">
        <w:rPr>
          <w:color w:val="000000"/>
          <w:sz w:val="28"/>
          <w:szCs w:val="28"/>
        </w:rPr>
        <w:t>Развитие военной медицины в XX веке. Органы управления и руководящий состав военно-медицинской службы центральных и окружных органов военного управления Российской императорской армии и РККА. Состояние и развитие лечебно-эвакуационной системы, вопросов обеспечения санитарно-эпидемического благополучия войск, системы военно-медицинского образования и подготовки медицинских кадров. Медицинское обеспечение Российской императорской армии и РККА в войнах и военных конфликтах XX столетия.</w:t>
      </w:r>
    </w:p>
    <w:p w:rsidR="006C67CF" w:rsidRPr="005E2C61" w:rsidRDefault="006C67CF" w:rsidP="006C67CF">
      <w:pPr>
        <w:pStyle w:val="21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5E2C61">
        <w:rPr>
          <w:b/>
          <w:color w:val="000000"/>
          <w:sz w:val="28"/>
          <w:szCs w:val="28"/>
        </w:rPr>
        <w:t>2. Организация медицинского обеспечения войск в военное время</w:t>
      </w:r>
    </w:p>
    <w:p w:rsidR="006C67CF" w:rsidRPr="005E2C61" w:rsidRDefault="006C67CF" w:rsidP="006C67CF">
      <w:pPr>
        <w:pStyle w:val="21"/>
        <w:spacing w:after="0" w:line="240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5E2C61">
        <w:rPr>
          <w:b/>
          <w:color w:val="000000"/>
          <w:sz w:val="28"/>
          <w:szCs w:val="28"/>
        </w:rPr>
        <w:t>2.1. </w:t>
      </w:r>
      <w:r w:rsidRPr="005E2C61">
        <w:rPr>
          <w:b/>
          <w:sz w:val="28"/>
          <w:szCs w:val="28"/>
        </w:rPr>
        <w:t>Задачи и организация медицинской службы Вооруженных Сил Республики Беларусь в военное время</w:t>
      </w:r>
      <w:r w:rsidRPr="005E2C61">
        <w:rPr>
          <w:b/>
          <w:color w:val="000000"/>
          <w:sz w:val="28"/>
          <w:szCs w:val="28"/>
        </w:rPr>
        <w:t xml:space="preserve"> </w:t>
      </w:r>
    </w:p>
    <w:p w:rsidR="006C67CF" w:rsidRPr="005E2C61" w:rsidRDefault="006C67CF" w:rsidP="006C67CF">
      <w:pPr>
        <w:ind w:firstLine="709"/>
        <w:jc w:val="both"/>
        <w:rPr>
          <w:sz w:val="28"/>
          <w:szCs w:val="28"/>
        </w:rPr>
      </w:pPr>
      <w:r w:rsidRPr="005E2C61">
        <w:rPr>
          <w:sz w:val="28"/>
          <w:szCs w:val="28"/>
        </w:rPr>
        <w:t xml:space="preserve">Задачи медицинской службы Вооруженных Сил Республики Беларусь в военное время. Организационная структура медицинской службы Вооруженных Сил Республики Беларусь в военное время. Условия, оказывающие влияние на организацию медицинского обеспечения войск. </w:t>
      </w:r>
    </w:p>
    <w:p w:rsidR="006C67CF" w:rsidRDefault="006C67CF" w:rsidP="006C67CF"/>
    <w:p w:rsidR="006C67CF" w:rsidRDefault="006C67CF" w:rsidP="006C67CF">
      <w:pPr>
        <w:spacing w:after="120"/>
        <w:jc w:val="center"/>
        <w:outlineLvl w:val="0"/>
        <w:rPr>
          <w:b/>
          <w:sz w:val="28"/>
          <w:szCs w:val="28"/>
        </w:rPr>
      </w:pPr>
      <w:r w:rsidRPr="00850810">
        <w:rPr>
          <w:b/>
          <w:sz w:val="28"/>
          <w:szCs w:val="28"/>
        </w:rPr>
        <w:t>УЧЕБНО-МЕТОДИЧЕСКАЯ КАРТА УЧЕБНОЙ ДИСЦИПЛИНЫ</w:t>
      </w:r>
    </w:p>
    <w:p w:rsidR="006C67CF" w:rsidRPr="008A007A" w:rsidRDefault="006C67CF" w:rsidP="006C67CF">
      <w:pPr>
        <w:rPr>
          <w:sz w:val="2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6714"/>
        <w:gridCol w:w="743"/>
        <w:gridCol w:w="734"/>
        <w:gridCol w:w="825"/>
      </w:tblGrid>
      <w:tr w:rsidR="006C67CF" w:rsidRPr="004166C0" w:rsidTr="001843B5">
        <w:trPr>
          <w:cantSplit/>
          <w:tblHeader/>
        </w:trPr>
        <w:tc>
          <w:tcPr>
            <w:tcW w:w="355" w:type="pct"/>
            <w:vMerge w:val="restart"/>
            <w:textDirection w:val="btLr"/>
            <w:vAlign w:val="center"/>
          </w:tcPr>
          <w:p w:rsidR="006C67CF" w:rsidRPr="004166C0" w:rsidRDefault="006C67CF" w:rsidP="001843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4C58">
              <w:rPr>
                <w:sz w:val="24"/>
                <w:szCs w:val="24"/>
              </w:rPr>
              <w:t>Номер раздела, темы</w:t>
            </w:r>
          </w:p>
        </w:tc>
        <w:tc>
          <w:tcPr>
            <w:tcW w:w="3459" w:type="pct"/>
            <w:vMerge w:val="restart"/>
            <w:vAlign w:val="center"/>
          </w:tcPr>
          <w:p w:rsidR="006C67CF" w:rsidRPr="00EB4C58" w:rsidRDefault="006C67CF" w:rsidP="001843B5">
            <w:pPr>
              <w:jc w:val="center"/>
              <w:rPr>
                <w:sz w:val="24"/>
                <w:szCs w:val="24"/>
              </w:rPr>
            </w:pPr>
            <w:r w:rsidRPr="00EB4C58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186" w:type="pct"/>
            <w:gridSpan w:val="3"/>
            <w:vAlign w:val="center"/>
          </w:tcPr>
          <w:p w:rsidR="006C67CF" w:rsidRPr="00EB4C58" w:rsidRDefault="006C67CF" w:rsidP="001843B5">
            <w:pPr>
              <w:rPr>
                <w:sz w:val="24"/>
                <w:szCs w:val="24"/>
              </w:rPr>
            </w:pPr>
            <w:r w:rsidRPr="00EB4C58">
              <w:rPr>
                <w:sz w:val="24"/>
                <w:szCs w:val="24"/>
              </w:rPr>
              <w:t>Количество аудиторных часов</w:t>
            </w:r>
          </w:p>
        </w:tc>
      </w:tr>
      <w:tr w:rsidR="006C67CF" w:rsidRPr="004166C0" w:rsidTr="001843B5">
        <w:trPr>
          <w:cantSplit/>
          <w:trHeight w:val="1900"/>
          <w:tblHeader/>
        </w:trPr>
        <w:tc>
          <w:tcPr>
            <w:tcW w:w="355" w:type="pct"/>
            <w:vMerge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9" w:type="pct"/>
            <w:vMerge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extDirection w:val="btLr"/>
            <w:vAlign w:val="center"/>
          </w:tcPr>
          <w:p w:rsidR="006C67CF" w:rsidRPr="00EB4C58" w:rsidRDefault="006C67CF" w:rsidP="001843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4C58">
              <w:rPr>
                <w:sz w:val="24"/>
                <w:szCs w:val="24"/>
              </w:rPr>
              <w:t>лекций</w:t>
            </w:r>
          </w:p>
        </w:tc>
        <w:tc>
          <w:tcPr>
            <w:tcW w:w="378" w:type="pct"/>
            <w:textDirection w:val="btLr"/>
            <w:vAlign w:val="center"/>
          </w:tcPr>
          <w:p w:rsidR="006C67CF" w:rsidRPr="00EB4C58" w:rsidRDefault="006C67CF" w:rsidP="001843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EB4C58">
              <w:rPr>
                <w:sz w:val="24"/>
                <w:szCs w:val="24"/>
              </w:rPr>
              <w:t xml:space="preserve">практических </w:t>
            </w:r>
          </w:p>
        </w:tc>
        <w:tc>
          <w:tcPr>
            <w:tcW w:w="426" w:type="pct"/>
            <w:textDirection w:val="btLr"/>
            <w:vAlign w:val="center"/>
          </w:tcPr>
          <w:p w:rsidR="006C67CF" w:rsidRPr="004166C0" w:rsidRDefault="006C67CF" w:rsidP="001843B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семинаров</w:t>
            </w:r>
          </w:p>
        </w:tc>
      </w:tr>
    </w:tbl>
    <w:p w:rsidR="006C67CF" w:rsidRPr="009B208E" w:rsidRDefault="006C67CF" w:rsidP="006C67CF">
      <w:pPr>
        <w:rPr>
          <w:sz w:val="2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710"/>
        <w:gridCol w:w="732"/>
        <w:gridCol w:w="732"/>
        <w:gridCol w:w="827"/>
      </w:tblGrid>
      <w:tr w:rsidR="006C67CF" w:rsidRPr="004166C0" w:rsidTr="001843B5">
        <w:trPr>
          <w:tblHeader/>
        </w:trPr>
        <w:tc>
          <w:tcPr>
            <w:tcW w:w="363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1</w:t>
            </w:r>
          </w:p>
        </w:tc>
        <w:tc>
          <w:tcPr>
            <w:tcW w:w="345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3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4</w:t>
            </w:r>
          </w:p>
        </w:tc>
        <w:tc>
          <w:tcPr>
            <w:tcW w:w="426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6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E76920">
              <w:rPr>
                <w:b/>
                <w:sz w:val="24"/>
                <w:szCs w:val="24"/>
              </w:rPr>
              <w:t>Организация медицинского обеспечения войск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426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1. 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E76920">
              <w:rPr>
                <w:b/>
                <w:sz w:val="24"/>
                <w:szCs w:val="24"/>
              </w:rPr>
              <w:t>История военной медицины</w:t>
            </w:r>
          </w:p>
        </w:tc>
        <w:tc>
          <w:tcPr>
            <w:tcW w:w="377" w:type="pct"/>
            <w:vAlign w:val="center"/>
          </w:tcPr>
          <w:p w:rsidR="006C67CF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7" w:type="pct"/>
            <w:vAlign w:val="center"/>
          </w:tcPr>
          <w:p w:rsidR="006C67CF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</w:t>
            </w:r>
            <w:r w:rsidRPr="004166C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E76920">
              <w:rPr>
                <w:b/>
                <w:sz w:val="24"/>
                <w:szCs w:val="26"/>
              </w:rPr>
              <w:t>Понятие о военной медицине. Организация медицинского обеспечения войск как научная дисциплина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 w:rsidRPr="004166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Pr="004166C0">
              <w:rPr>
                <w:sz w:val="24"/>
                <w:szCs w:val="24"/>
              </w:rPr>
              <w:t>.1.</w:t>
            </w:r>
          </w:p>
        </w:tc>
        <w:tc>
          <w:tcPr>
            <w:tcW w:w="3457" w:type="pct"/>
          </w:tcPr>
          <w:p w:rsidR="006C67CF" w:rsidRPr="00C367E6" w:rsidRDefault="006C67CF" w:rsidP="001843B5">
            <w:pPr>
              <w:jc w:val="both"/>
              <w:rPr>
                <w:color w:val="000000"/>
                <w:sz w:val="24"/>
                <w:szCs w:val="24"/>
              </w:rPr>
            </w:pPr>
            <w:r w:rsidRPr="00C367E6">
              <w:rPr>
                <w:color w:val="000000"/>
                <w:sz w:val="24"/>
                <w:szCs w:val="24"/>
              </w:rPr>
              <w:t xml:space="preserve">Понятие и содержание военной медицины. Составные части и научные отрасли военной медицины История зарождения и </w:t>
            </w:r>
            <w:r w:rsidRPr="00C367E6">
              <w:rPr>
                <w:color w:val="000000"/>
                <w:sz w:val="24"/>
                <w:szCs w:val="24"/>
              </w:rPr>
              <w:lastRenderedPageBreak/>
              <w:t xml:space="preserve">становления организации медицинского обеспечения войск  как науки и предмета преподавания. </w:t>
            </w:r>
            <w:r w:rsidRPr="00977EE8">
              <w:rPr>
                <w:color w:val="000000"/>
                <w:sz w:val="24"/>
                <w:szCs w:val="24"/>
              </w:rPr>
              <w:t>Деятельность Я.В.Виллие, Н.И.Пирогова, П.П.Потир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77EE8">
              <w:rPr>
                <w:color w:val="000000"/>
                <w:sz w:val="24"/>
                <w:szCs w:val="24"/>
              </w:rPr>
              <w:t xml:space="preserve">ловского, В.А.Оппеля, П.И.Тимофеевского, </w:t>
            </w:r>
            <w:r>
              <w:rPr>
                <w:color w:val="000000"/>
                <w:sz w:val="24"/>
                <w:szCs w:val="24"/>
              </w:rPr>
              <w:t xml:space="preserve">З.П.Соловьева, </w:t>
            </w:r>
            <w:r w:rsidRPr="00977EE8">
              <w:rPr>
                <w:color w:val="000000"/>
                <w:sz w:val="24"/>
                <w:szCs w:val="24"/>
              </w:rPr>
              <w:t xml:space="preserve">Б.К.Леонардова, А.С.Георгиевского и Е.И.Смирнова в области </w:t>
            </w:r>
            <w:r>
              <w:rPr>
                <w:color w:val="000000"/>
                <w:sz w:val="24"/>
                <w:szCs w:val="24"/>
              </w:rPr>
              <w:t xml:space="preserve">разработки </w:t>
            </w:r>
            <w:r w:rsidRPr="00977EE8">
              <w:rPr>
                <w:color w:val="000000"/>
                <w:sz w:val="24"/>
                <w:szCs w:val="24"/>
              </w:rPr>
              <w:t>организаци</w:t>
            </w:r>
            <w:r>
              <w:rPr>
                <w:color w:val="000000"/>
                <w:sz w:val="24"/>
                <w:szCs w:val="24"/>
              </w:rPr>
              <w:t>онных основ военной медицины.</w:t>
            </w:r>
            <w:r w:rsidRPr="00977EE8">
              <w:rPr>
                <w:color w:val="000000"/>
                <w:sz w:val="24"/>
                <w:szCs w:val="24"/>
              </w:rPr>
              <w:t xml:space="preserve"> </w:t>
            </w:r>
            <w:r w:rsidRPr="00C367E6">
              <w:rPr>
                <w:color w:val="000000"/>
                <w:sz w:val="24"/>
                <w:szCs w:val="24"/>
              </w:rPr>
              <w:t xml:space="preserve">Методы научных исследований, применяемые в области организации медицинского обеспечения войск. Направления изучения и разделы научной дисциплины «организации медицинского обеспечения войск». 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</w:t>
            </w:r>
            <w:r w:rsidRPr="004166C0">
              <w:rPr>
                <w:sz w:val="24"/>
                <w:szCs w:val="24"/>
              </w:rPr>
              <w:t>.2.</w:t>
            </w:r>
          </w:p>
        </w:tc>
        <w:tc>
          <w:tcPr>
            <w:tcW w:w="3457" w:type="pct"/>
          </w:tcPr>
          <w:p w:rsidR="006C67CF" w:rsidRPr="00C367E6" w:rsidRDefault="006C67CF" w:rsidP="001843B5">
            <w:pPr>
              <w:jc w:val="both"/>
              <w:rPr>
                <w:color w:val="000000"/>
                <w:sz w:val="24"/>
                <w:szCs w:val="24"/>
              </w:rPr>
            </w:pPr>
            <w:r w:rsidRPr="00C367E6">
              <w:rPr>
                <w:color w:val="000000"/>
                <w:sz w:val="24"/>
                <w:szCs w:val="24"/>
              </w:rPr>
              <w:t xml:space="preserve">Понятие и содержание военной медицины. Составные части и научные отрасли военной медицины История зарождения и становления организации медицинского обеспечения войск как науки и предмета преподавания. </w:t>
            </w:r>
            <w:r w:rsidRPr="00977EE8">
              <w:rPr>
                <w:color w:val="000000"/>
                <w:sz w:val="24"/>
                <w:szCs w:val="24"/>
              </w:rPr>
              <w:t>Деятельность Я.В.Виллие, Н.И.Пирогова, П.П.</w:t>
            </w:r>
            <w:r>
              <w:rPr>
                <w:color w:val="000000"/>
                <w:sz w:val="24"/>
                <w:szCs w:val="24"/>
              </w:rPr>
              <w:t>Потира</w:t>
            </w:r>
            <w:r w:rsidRPr="00977EE8">
              <w:rPr>
                <w:color w:val="000000"/>
                <w:sz w:val="24"/>
                <w:szCs w:val="24"/>
              </w:rPr>
              <w:t xml:space="preserve">ловского, В.А.Оппеля, П.И.Тимофеевского, </w:t>
            </w:r>
            <w:r>
              <w:rPr>
                <w:color w:val="000000"/>
                <w:sz w:val="24"/>
                <w:szCs w:val="24"/>
              </w:rPr>
              <w:t xml:space="preserve">З.П.Соловьева, </w:t>
            </w:r>
            <w:r w:rsidRPr="00977EE8">
              <w:rPr>
                <w:color w:val="000000"/>
                <w:sz w:val="24"/>
                <w:szCs w:val="24"/>
              </w:rPr>
              <w:t xml:space="preserve">Б.К.Леонардова, А.С.Георгиевского и Е.И.Смирнова в области </w:t>
            </w:r>
            <w:r>
              <w:rPr>
                <w:color w:val="000000"/>
                <w:sz w:val="24"/>
                <w:szCs w:val="24"/>
              </w:rPr>
              <w:t xml:space="preserve">разработки </w:t>
            </w:r>
            <w:r w:rsidRPr="00977EE8">
              <w:rPr>
                <w:color w:val="000000"/>
                <w:sz w:val="24"/>
                <w:szCs w:val="24"/>
              </w:rPr>
              <w:t>организаци</w:t>
            </w:r>
            <w:r>
              <w:rPr>
                <w:color w:val="000000"/>
                <w:sz w:val="24"/>
                <w:szCs w:val="24"/>
              </w:rPr>
              <w:t>онных основ военной медицины.</w:t>
            </w:r>
            <w:r w:rsidRPr="00977EE8">
              <w:rPr>
                <w:color w:val="000000"/>
                <w:sz w:val="24"/>
                <w:szCs w:val="24"/>
              </w:rPr>
              <w:t xml:space="preserve"> </w:t>
            </w:r>
            <w:r w:rsidRPr="00C367E6">
              <w:rPr>
                <w:color w:val="000000"/>
                <w:sz w:val="24"/>
                <w:szCs w:val="24"/>
              </w:rPr>
              <w:t>Методы научных исследований, применяемые в области организации медицинского обеспечения войск. Направления изучения и разделы научной дисциплины «организации медицинского обеспечения войск».</w:t>
            </w:r>
          </w:p>
        </w:tc>
        <w:tc>
          <w:tcPr>
            <w:tcW w:w="377" w:type="pct"/>
            <w:vAlign w:val="center"/>
          </w:tcPr>
          <w:p w:rsidR="006C67CF" w:rsidRPr="002B380E" w:rsidRDefault="006C67CF" w:rsidP="001843B5">
            <w:pPr>
              <w:jc w:val="center"/>
              <w:rPr>
                <w:sz w:val="24"/>
                <w:szCs w:val="24"/>
              </w:rPr>
            </w:pPr>
            <w:r w:rsidRPr="002B380E"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</w:rPr>
            </w:pPr>
            <w:r w:rsidRPr="00886F06">
              <w:rPr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53408F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  <w:r w:rsidRPr="004166C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E76920">
              <w:rPr>
                <w:b/>
                <w:color w:val="000000"/>
                <w:sz w:val="24"/>
                <w:szCs w:val="26"/>
              </w:rPr>
              <w:t>Исто</w:t>
            </w:r>
            <w:r>
              <w:rPr>
                <w:b/>
                <w:color w:val="000000"/>
                <w:sz w:val="24"/>
                <w:szCs w:val="26"/>
              </w:rPr>
              <w:t xml:space="preserve">рия возникновения и развития </w:t>
            </w:r>
            <w:r w:rsidRPr="00E76920">
              <w:rPr>
                <w:b/>
                <w:color w:val="000000"/>
                <w:sz w:val="24"/>
                <w:szCs w:val="26"/>
              </w:rPr>
              <w:t>военной медицины до XIX столетия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Pr="004166C0">
              <w:rPr>
                <w:sz w:val="24"/>
                <w:szCs w:val="24"/>
              </w:rPr>
              <w:t>.1.</w:t>
            </w:r>
          </w:p>
        </w:tc>
        <w:tc>
          <w:tcPr>
            <w:tcW w:w="3457" w:type="pct"/>
          </w:tcPr>
          <w:p w:rsidR="006C67CF" w:rsidRPr="005E2C61" w:rsidRDefault="006C67CF" w:rsidP="001843B5">
            <w:pPr>
              <w:ind w:firstLine="4"/>
              <w:jc w:val="both"/>
              <w:rPr>
                <w:sz w:val="24"/>
                <w:szCs w:val="24"/>
              </w:rPr>
            </w:pPr>
            <w:r w:rsidRPr="005E2C61">
              <w:rPr>
                <w:color w:val="000000"/>
                <w:sz w:val="24"/>
                <w:szCs w:val="24"/>
              </w:rPr>
              <w:t xml:space="preserve">История </w:t>
            </w:r>
            <w:r>
              <w:rPr>
                <w:color w:val="000000"/>
                <w:sz w:val="24"/>
                <w:szCs w:val="24"/>
              </w:rPr>
              <w:t xml:space="preserve">возникновения становления и </w:t>
            </w:r>
            <w:r w:rsidRPr="005E2C61">
              <w:rPr>
                <w:color w:val="000000"/>
                <w:sz w:val="24"/>
                <w:szCs w:val="24"/>
              </w:rPr>
              <w:t xml:space="preserve">развития военной медицины в древние века, в эпоху рабовладельческого и феодального обществ - периоды раннего (V-XI вв.) и развитого (XI-XV вв.) средневековья. История развития военной медицины в эпоху Возрождения – период позднего (XV-XVII вв.) средневековья. Развитие военной медицины в государствах Западной Европы в XVIII в. 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 w:rsidRPr="004166C0">
              <w:rPr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Pr="004166C0">
              <w:rPr>
                <w:sz w:val="24"/>
                <w:szCs w:val="24"/>
              </w:rPr>
              <w:t>.2.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5E2C61">
              <w:rPr>
                <w:color w:val="000000"/>
                <w:sz w:val="24"/>
                <w:szCs w:val="24"/>
              </w:rPr>
              <w:t xml:space="preserve">История </w:t>
            </w:r>
            <w:r>
              <w:rPr>
                <w:color w:val="000000"/>
                <w:sz w:val="24"/>
                <w:szCs w:val="24"/>
              </w:rPr>
              <w:t xml:space="preserve">возникновения становления и </w:t>
            </w:r>
            <w:r w:rsidRPr="005E2C61">
              <w:rPr>
                <w:color w:val="000000"/>
                <w:sz w:val="24"/>
                <w:szCs w:val="24"/>
              </w:rPr>
              <w:t>развития военной медицины в древние века, в эпоху рабовладельческого и феодального обществ - периоды раннего (V-XI вв.) и развитого (XI-XV вв.) средневековья. История развития военной медицины в эпоху Возрождения – период позднего (XV-XVII вв.) средневековья. Развитие военной медицины в государствах Западной Европы в XVIII в.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53408F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</w:t>
            </w:r>
            <w:r w:rsidRPr="004166C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457" w:type="pct"/>
          </w:tcPr>
          <w:p w:rsidR="006C67CF" w:rsidRPr="00465A3C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465A3C">
              <w:rPr>
                <w:b/>
                <w:color w:val="000000"/>
                <w:sz w:val="24"/>
                <w:szCs w:val="24"/>
              </w:rPr>
              <w:t>Развитие военной медицины в XIX-ХХ столетиях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 w:rsidRPr="00886F06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4166C0">
              <w:rPr>
                <w:sz w:val="24"/>
                <w:szCs w:val="24"/>
              </w:rPr>
              <w:t>.1.</w:t>
            </w:r>
          </w:p>
        </w:tc>
        <w:tc>
          <w:tcPr>
            <w:tcW w:w="3457" w:type="pct"/>
          </w:tcPr>
          <w:p w:rsidR="006C67CF" w:rsidRPr="00C367E6" w:rsidRDefault="006C67CF" w:rsidP="001843B5">
            <w:pPr>
              <w:jc w:val="both"/>
              <w:rPr>
                <w:color w:val="000000"/>
                <w:sz w:val="24"/>
                <w:szCs w:val="24"/>
              </w:rPr>
            </w:pPr>
            <w:r w:rsidRPr="00C367E6">
              <w:rPr>
                <w:color w:val="000000"/>
                <w:sz w:val="24"/>
                <w:szCs w:val="24"/>
              </w:rPr>
              <w:t xml:space="preserve">Развитие военной медицины в XIX веке на территории нынешней Республики Беларусь. Органы управления и руководящий состав военно-медицинской службы центральных и окружных органов военного управления Российской императорской армии. Состояние и развитие </w:t>
            </w:r>
            <w:r w:rsidRPr="004B3A24">
              <w:rPr>
                <w:color w:val="000000"/>
                <w:sz w:val="24"/>
                <w:szCs w:val="24"/>
              </w:rPr>
              <w:t xml:space="preserve">системы </w:t>
            </w:r>
            <w:r w:rsidRPr="00C367E6">
              <w:rPr>
                <w:color w:val="000000"/>
                <w:sz w:val="24"/>
                <w:szCs w:val="24"/>
              </w:rPr>
              <w:t>лечебно-эвакуационного обеспечения войск, вопросов обеспечения санитарно-эпидемического благополучия, системы военно-медицинского образования и подготовки медицинских кадров, системы снабжения медицинским имуществом и техникой. Особенности медицинского обеспечения Российской императорской армии в войнах и военных конфликтах XIX столетия.</w:t>
            </w:r>
          </w:p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C367E6">
              <w:rPr>
                <w:color w:val="000000"/>
                <w:sz w:val="24"/>
                <w:szCs w:val="24"/>
              </w:rPr>
              <w:lastRenderedPageBreak/>
              <w:t xml:space="preserve">Развитие военной медицины в XX веке. Органы управления и руководящий состав военно-медицинской службы центральных и окружных органов военного управления Российской императорской армии и РККА. Состояние и развитие системы лечебно-эвакуационного обеспечения войск, вопросов обеспечения санитарно-эпидемического благополучия войск, системы военно-медицинского образования и подготовки медицинских кадров, системы </w:t>
            </w:r>
            <w:r w:rsidRPr="00465A3C">
              <w:rPr>
                <w:color w:val="000000"/>
                <w:sz w:val="24"/>
                <w:szCs w:val="24"/>
              </w:rPr>
              <w:t>снабжения медицинским имуществом и техникой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65A3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Особенности м</w:t>
            </w:r>
            <w:r w:rsidRPr="00C367E6">
              <w:rPr>
                <w:color w:val="000000"/>
                <w:sz w:val="24"/>
                <w:szCs w:val="24"/>
              </w:rPr>
              <w:t>едицинского обеспечения Российской императорской армии и РККА в войнах и военных конфликтах XX столетия.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  <w:r w:rsidRPr="004166C0">
              <w:rPr>
                <w:sz w:val="24"/>
                <w:szCs w:val="24"/>
              </w:rPr>
              <w:t>.2.</w:t>
            </w:r>
          </w:p>
        </w:tc>
        <w:tc>
          <w:tcPr>
            <w:tcW w:w="3457" w:type="pct"/>
          </w:tcPr>
          <w:p w:rsidR="006C67CF" w:rsidRPr="004B3A24" w:rsidRDefault="006C67CF" w:rsidP="001843B5">
            <w:pPr>
              <w:jc w:val="both"/>
              <w:rPr>
                <w:color w:val="000000"/>
                <w:sz w:val="24"/>
                <w:szCs w:val="24"/>
              </w:rPr>
            </w:pPr>
            <w:r w:rsidRPr="004B3A24">
              <w:rPr>
                <w:color w:val="000000"/>
                <w:sz w:val="24"/>
                <w:szCs w:val="24"/>
              </w:rPr>
              <w:t>Развитие военной медицины в XIX веке на территории нынешней Республики Беларусь. Органы управления и руководящий состав военно-медицинской службы центральных и окружных органов военного управления Российской императорской армии. Состояние и развитие системы лечебно-эвакуационного обеспечения войск, вопросов обеспечения санитарно-эпидемического благополучия, системы военно-медицинского образования и подготовки медицинских кадров, системы снабжения медицинским имуществом и техникой. Особенности медицинского обеспечения Российской императорской армии в войнах и военных конфликтах XIX столетия.</w:t>
            </w:r>
          </w:p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4B3A24">
              <w:rPr>
                <w:color w:val="000000"/>
                <w:sz w:val="24"/>
                <w:szCs w:val="24"/>
              </w:rPr>
              <w:t xml:space="preserve">Развитие военной медицины в XX веке. Органы управления и руководящий состав военно-медицинской службы центральных и окружных органов военного управления Российской императорской армии и РККА. Состояние и развитие системы лечебно-эвакуационного обеспечения войск, вопросов обеспечения санитарно-эпидемического благополучия войск, системы военно-медицинского образования и подготовки медицинских кадров, системы </w:t>
            </w:r>
            <w:r w:rsidRPr="00465A3C">
              <w:rPr>
                <w:color w:val="000000"/>
                <w:sz w:val="24"/>
                <w:szCs w:val="24"/>
              </w:rPr>
              <w:t>снабжения медицинским имуществом и техникой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65A3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Особенности м</w:t>
            </w:r>
            <w:r w:rsidRPr="004B3A24">
              <w:rPr>
                <w:color w:val="000000"/>
                <w:sz w:val="24"/>
                <w:szCs w:val="24"/>
              </w:rPr>
              <w:t>едицинского обеспечения Российской императорской армии и РККА в войнах и военных конфликтах XX столетия.</w:t>
            </w:r>
          </w:p>
        </w:tc>
        <w:tc>
          <w:tcPr>
            <w:tcW w:w="377" w:type="pct"/>
            <w:vAlign w:val="center"/>
          </w:tcPr>
          <w:p w:rsidR="006C67CF" w:rsidRPr="009B208E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</w:rPr>
            </w:pPr>
            <w:r w:rsidRPr="00886F06">
              <w:rPr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53408F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4166C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E76920">
              <w:rPr>
                <w:b/>
                <w:color w:val="000000"/>
                <w:sz w:val="24"/>
                <w:szCs w:val="26"/>
              </w:rPr>
              <w:t>Организация медицинского обеспечения войск в военное время</w:t>
            </w:r>
          </w:p>
        </w:tc>
        <w:tc>
          <w:tcPr>
            <w:tcW w:w="377" w:type="pct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36</w:t>
            </w:r>
          </w:p>
        </w:tc>
        <w:tc>
          <w:tcPr>
            <w:tcW w:w="377" w:type="pct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426" w:type="pct"/>
            <w:vAlign w:val="bottom"/>
          </w:tcPr>
          <w:p w:rsidR="006C67CF" w:rsidRPr="0053408F" w:rsidRDefault="006C67CF" w:rsidP="001843B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3408F">
              <w:rPr>
                <w:b/>
                <w:color w:val="000000"/>
                <w:sz w:val="26"/>
                <w:szCs w:val="26"/>
              </w:rPr>
              <w:t>40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Default="006C67CF" w:rsidP="001843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b/>
                <w:sz w:val="24"/>
                <w:szCs w:val="24"/>
              </w:rPr>
            </w:pPr>
            <w:r w:rsidRPr="00E76920">
              <w:rPr>
                <w:b/>
                <w:sz w:val="24"/>
                <w:szCs w:val="26"/>
              </w:rPr>
              <w:t>Задачи и организация медицинской службы Вооруженных Сил Республики Беларусь в военное время</w:t>
            </w:r>
          </w:p>
        </w:tc>
        <w:tc>
          <w:tcPr>
            <w:tcW w:w="377" w:type="pct"/>
            <w:vAlign w:val="center"/>
          </w:tcPr>
          <w:p w:rsidR="006C67CF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166C0">
              <w:rPr>
                <w:sz w:val="24"/>
                <w:szCs w:val="24"/>
              </w:rPr>
              <w:t>.1.1.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E76920">
              <w:rPr>
                <w:sz w:val="24"/>
                <w:szCs w:val="24"/>
              </w:rPr>
              <w:t>Задачи медицинской службы ВС РБ в военное время. Организационная структура медицинской службы ВС РБ в военное время. Условия, оказывающие влияние на организацию медицинского обеспечения войск</w:t>
            </w:r>
          </w:p>
        </w:tc>
        <w:tc>
          <w:tcPr>
            <w:tcW w:w="377" w:type="pct"/>
            <w:vAlign w:val="center"/>
          </w:tcPr>
          <w:p w:rsidR="006C67CF" w:rsidRPr="004166C0" w:rsidRDefault="006C67CF" w:rsidP="00184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-</w:t>
            </w:r>
          </w:p>
        </w:tc>
      </w:tr>
      <w:tr w:rsidR="006C67CF" w:rsidRPr="004166C0" w:rsidTr="001843B5">
        <w:tc>
          <w:tcPr>
            <w:tcW w:w="363" w:type="pct"/>
          </w:tcPr>
          <w:p w:rsidR="006C67CF" w:rsidRPr="004166C0" w:rsidRDefault="006C67CF" w:rsidP="001843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166C0">
              <w:rPr>
                <w:sz w:val="24"/>
                <w:szCs w:val="24"/>
              </w:rPr>
              <w:t>.1.2.</w:t>
            </w:r>
          </w:p>
        </w:tc>
        <w:tc>
          <w:tcPr>
            <w:tcW w:w="3457" w:type="pct"/>
          </w:tcPr>
          <w:p w:rsidR="006C67CF" w:rsidRPr="00E76920" w:rsidRDefault="006C67CF" w:rsidP="001843B5">
            <w:pPr>
              <w:jc w:val="both"/>
              <w:rPr>
                <w:sz w:val="24"/>
                <w:szCs w:val="24"/>
              </w:rPr>
            </w:pPr>
            <w:r w:rsidRPr="00E76920">
              <w:rPr>
                <w:sz w:val="24"/>
                <w:szCs w:val="24"/>
              </w:rPr>
              <w:t>Задачи медицинской службы ВС РБ в военное время. Организационная структура медицинской службы ВС РБ в военное время. Условия, оказывающие влияние на организацию медицинского обеспечения войск</w:t>
            </w:r>
          </w:p>
        </w:tc>
        <w:tc>
          <w:tcPr>
            <w:tcW w:w="377" w:type="pct"/>
            <w:vAlign w:val="center"/>
          </w:tcPr>
          <w:p w:rsidR="006C67CF" w:rsidRPr="009B208E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377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</w:rPr>
            </w:pPr>
            <w:r w:rsidRPr="00886F06">
              <w:rPr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6C67CF" w:rsidRPr="00886F06" w:rsidRDefault="006C67CF" w:rsidP="001843B5">
            <w:pPr>
              <w:jc w:val="center"/>
              <w:rPr>
                <w:sz w:val="24"/>
                <w:szCs w:val="24"/>
                <w:lang w:val="en-US"/>
              </w:rPr>
            </w:pPr>
            <w:r w:rsidRPr="00886F06">
              <w:rPr>
                <w:sz w:val="24"/>
                <w:szCs w:val="24"/>
                <w:lang w:val="en-US"/>
              </w:rPr>
              <w:t>2</w:t>
            </w:r>
          </w:p>
        </w:tc>
      </w:tr>
    </w:tbl>
    <w:p w:rsidR="00AA2AA0" w:rsidRDefault="00AA2AA0"/>
    <w:sectPr w:rsidR="00AA2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4AC" w:rsidRDefault="006C67CF" w:rsidP="004B30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54AC" w:rsidRDefault="006C67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4AC" w:rsidRDefault="006C67CF" w:rsidP="004B30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FD54AC" w:rsidRDefault="006C67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CF"/>
    <w:rsid w:val="002A7564"/>
    <w:rsid w:val="006C67CF"/>
    <w:rsid w:val="006E348B"/>
    <w:rsid w:val="008C4074"/>
    <w:rsid w:val="00AA2AA0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7CF"/>
    <w:pPr>
      <w:keepNext/>
      <w:autoSpaceDE w:val="0"/>
      <w:autoSpaceDN w:val="0"/>
      <w:spacing w:before="240" w:after="60"/>
      <w:ind w:firstLine="709"/>
      <w:jc w:val="center"/>
      <w:outlineLvl w:val="0"/>
    </w:pPr>
    <w:rPr>
      <w:b/>
      <w:bCs/>
      <w:cap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C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7CF"/>
    <w:rPr>
      <w:rFonts w:ascii="Times New Roman" w:eastAsia="Times New Roman" w:hAnsi="Times New Roman" w:cs="Times New Roman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67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rsid w:val="006C6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7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67CF"/>
  </w:style>
  <w:style w:type="paragraph" w:styleId="21">
    <w:name w:val="Body Text Indent 2"/>
    <w:basedOn w:val="a"/>
    <w:link w:val="22"/>
    <w:uiPriority w:val="99"/>
    <w:unhideWhenUsed/>
    <w:rsid w:val="006C67CF"/>
    <w:pPr>
      <w:autoSpaceDE w:val="0"/>
      <w:autoSpaceDN w:val="0"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C67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7CF"/>
    <w:pPr>
      <w:keepNext/>
      <w:autoSpaceDE w:val="0"/>
      <w:autoSpaceDN w:val="0"/>
      <w:spacing w:before="240" w:after="60"/>
      <w:ind w:firstLine="709"/>
      <w:jc w:val="center"/>
      <w:outlineLvl w:val="0"/>
    </w:pPr>
    <w:rPr>
      <w:b/>
      <w:bCs/>
      <w:cap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C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7CF"/>
    <w:rPr>
      <w:rFonts w:ascii="Times New Roman" w:eastAsia="Times New Roman" w:hAnsi="Times New Roman" w:cs="Times New Roman"/>
      <w:b/>
      <w:bCs/>
      <w:cap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67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rsid w:val="006C6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67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C67CF"/>
  </w:style>
  <w:style w:type="paragraph" w:styleId="21">
    <w:name w:val="Body Text Indent 2"/>
    <w:basedOn w:val="a"/>
    <w:link w:val="22"/>
    <w:uiPriority w:val="99"/>
    <w:unhideWhenUsed/>
    <w:rsid w:val="006C67CF"/>
    <w:pPr>
      <w:autoSpaceDE w:val="0"/>
      <w:autoSpaceDN w:val="0"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C67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Kharytonava Sviatlana A.</dc:creator>
  <cp:lastModifiedBy>Kharytonava Sviatlana A.</cp:lastModifiedBy>
  <cp:revision>1</cp:revision>
  <dcterms:created xsi:type="dcterms:W3CDTF">2015-09-01T08:15:00Z</dcterms:created>
  <dcterms:modified xsi:type="dcterms:W3CDTF">2015-09-01T08:16:00Z</dcterms:modified>
</cp:coreProperties>
</file>